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6F1" w:rsidRPr="00C87EBE" w:rsidRDefault="007306F1" w:rsidP="007306F1">
      <w:pPr>
        <w:pStyle w:val="a6"/>
        <w:shd w:val="clear" w:color="auto" w:fill="FFFFFF"/>
        <w:spacing w:before="0" w:beforeAutospacing="0" w:after="0" w:afterAutospacing="0"/>
        <w:ind w:left="720"/>
        <w:jc w:val="both"/>
        <w:rPr>
          <w:color w:val="222222"/>
          <w:sz w:val="26"/>
          <w:szCs w:val="26"/>
        </w:rPr>
      </w:pPr>
    </w:p>
    <w:p w:rsidR="00C87EBE" w:rsidRPr="00076811" w:rsidRDefault="00C87EBE" w:rsidP="0090704C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222222"/>
          <w:sz w:val="36"/>
          <w:szCs w:val="26"/>
        </w:rPr>
      </w:pPr>
      <w:r w:rsidRPr="00076811">
        <w:rPr>
          <w:b/>
          <w:bCs/>
          <w:color w:val="222222"/>
          <w:sz w:val="36"/>
          <w:szCs w:val="26"/>
        </w:rPr>
        <w:t>Архитектура Форума</w:t>
      </w:r>
    </w:p>
    <w:p w:rsidR="00C87EBE" w:rsidRPr="00C87EBE" w:rsidRDefault="00C87EBE" w:rsidP="00C87EBE">
      <w:pPr>
        <w:pStyle w:val="a6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8"/>
        <w:gridCol w:w="5353"/>
        <w:gridCol w:w="139"/>
        <w:gridCol w:w="1273"/>
        <w:gridCol w:w="420"/>
        <w:gridCol w:w="2638"/>
        <w:gridCol w:w="1793"/>
        <w:gridCol w:w="70"/>
        <w:gridCol w:w="1396"/>
      </w:tblGrid>
      <w:tr w:rsidR="00C87EBE" w:rsidRPr="00076811" w:rsidTr="001E09A5">
        <w:trPr>
          <w:trHeight w:val="20"/>
          <w:jc w:val="center"/>
        </w:trPr>
        <w:tc>
          <w:tcPr>
            <w:tcW w:w="1088" w:type="dxa"/>
            <w:shd w:val="clear" w:color="auto" w:fill="0070C0"/>
            <w:vAlign w:val="center"/>
          </w:tcPr>
          <w:p w:rsidR="00C87EBE" w:rsidRPr="00076811" w:rsidRDefault="00C87EBE" w:rsidP="007306F1">
            <w:pPr>
              <w:ind w:right="57"/>
              <w:jc w:val="center"/>
              <w:rPr>
                <w:b/>
                <w:bCs/>
                <w:color w:val="FFFFFF"/>
                <w:szCs w:val="24"/>
                <w:lang w:eastAsia="ar-SA"/>
              </w:rPr>
            </w:pPr>
            <w:r w:rsidRPr="00076811">
              <w:rPr>
                <w:b/>
                <w:bCs/>
                <w:color w:val="FFFFFF"/>
                <w:szCs w:val="24"/>
                <w:lang w:eastAsia="ar-SA"/>
              </w:rPr>
              <w:t>ВРЕМЯ</w:t>
            </w:r>
          </w:p>
        </w:tc>
        <w:tc>
          <w:tcPr>
            <w:tcW w:w="9823" w:type="dxa"/>
            <w:gridSpan w:val="5"/>
            <w:shd w:val="clear" w:color="auto" w:fill="0070C0"/>
            <w:vAlign w:val="center"/>
          </w:tcPr>
          <w:p w:rsidR="00C87EBE" w:rsidRPr="00076811" w:rsidRDefault="00C87EBE" w:rsidP="007306F1">
            <w:pPr>
              <w:ind w:right="57"/>
              <w:jc w:val="center"/>
              <w:rPr>
                <w:b/>
                <w:bCs/>
                <w:color w:val="FFFFFF"/>
                <w:szCs w:val="24"/>
                <w:lang w:eastAsia="ar-SA"/>
              </w:rPr>
            </w:pPr>
            <w:r w:rsidRPr="00076811">
              <w:rPr>
                <w:b/>
                <w:bCs/>
                <w:color w:val="FFFFFF"/>
                <w:szCs w:val="24"/>
                <w:lang w:eastAsia="ar-SA"/>
              </w:rPr>
              <w:t>МЕРОПРИЯТИЕ</w:t>
            </w:r>
          </w:p>
        </w:tc>
        <w:tc>
          <w:tcPr>
            <w:tcW w:w="3259" w:type="dxa"/>
            <w:gridSpan w:val="3"/>
            <w:shd w:val="clear" w:color="auto" w:fill="0070C0"/>
            <w:vAlign w:val="center"/>
          </w:tcPr>
          <w:p w:rsidR="00C87EBE" w:rsidRPr="00076811" w:rsidRDefault="00C87EBE" w:rsidP="007306F1">
            <w:pPr>
              <w:ind w:right="57"/>
              <w:jc w:val="center"/>
              <w:rPr>
                <w:b/>
                <w:bCs/>
                <w:color w:val="FFFFFF"/>
                <w:szCs w:val="24"/>
                <w:lang w:eastAsia="ar-SA"/>
              </w:rPr>
            </w:pPr>
            <w:r w:rsidRPr="00076811">
              <w:rPr>
                <w:b/>
                <w:bCs/>
                <w:color w:val="FFFFFF"/>
                <w:szCs w:val="24"/>
                <w:lang w:eastAsia="ar-SA"/>
              </w:rPr>
              <w:t>МЕСТО ПРОВЕДЕНИЯ</w:t>
            </w:r>
          </w:p>
        </w:tc>
      </w:tr>
      <w:tr w:rsidR="00C87EBE" w:rsidRPr="00076811" w:rsidTr="001E09A5">
        <w:trPr>
          <w:trHeight w:val="20"/>
          <w:jc w:val="center"/>
        </w:trPr>
        <w:tc>
          <w:tcPr>
            <w:tcW w:w="1088" w:type="dxa"/>
            <w:shd w:val="clear" w:color="auto" w:fill="FFFFFF"/>
            <w:vAlign w:val="center"/>
          </w:tcPr>
          <w:p w:rsidR="00C87EBE" w:rsidRPr="00076811" w:rsidRDefault="00C87EBE" w:rsidP="007306F1">
            <w:pPr>
              <w:tabs>
                <w:tab w:val="left" w:pos="5101"/>
              </w:tabs>
              <w:spacing w:line="312" w:lineRule="exact"/>
              <w:ind w:left="57" w:right="57"/>
              <w:jc w:val="center"/>
              <w:rPr>
                <w:color w:val="000000"/>
                <w:szCs w:val="24"/>
              </w:rPr>
            </w:pPr>
            <w:r w:rsidRPr="00076811">
              <w:rPr>
                <w:color w:val="000000"/>
                <w:szCs w:val="24"/>
              </w:rPr>
              <w:t>09:30-10:00</w:t>
            </w:r>
          </w:p>
        </w:tc>
        <w:tc>
          <w:tcPr>
            <w:tcW w:w="9823" w:type="dxa"/>
            <w:gridSpan w:val="5"/>
            <w:shd w:val="clear" w:color="auto" w:fill="FFFFFF"/>
            <w:vAlign w:val="center"/>
          </w:tcPr>
          <w:p w:rsidR="00C87EBE" w:rsidRPr="00076811" w:rsidRDefault="00C87EBE" w:rsidP="00C87EBE">
            <w:pPr>
              <w:pStyle w:val="a5"/>
              <w:spacing w:line="240" w:lineRule="auto"/>
              <w:ind w:left="132" w:right="132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81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Регистрация / экскурсия по кампусу</w:t>
            </w:r>
          </w:p>
          <w:p w:rsidR="00671070" w:rsidRPr="00076811" w:rsidRDefault="00671070" w:rsidP="00C87EBE">
            <w:pPr>
              <w:pStyle w:val="a5"/>
              <w:spacing w:line="240" w:lineRule="auto"/>
              <w:ind w:left="132" w:right="13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681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Приветственный кофе</w:t>
            </w:r>
          </w:p>
        </w:tc>
        <w:tc>
          <w:tcPr>
            <w:tcW w:w="3259" w:type="dxa"/>
            <w:gridSpan w:val="3"/>
            <w:vAlign w:val="center"/>
          </w:tcPr>
          <w:p w:rsidR="00C87EBE" w:rsidRPr="00076811" w:rsidRDefault="00C87EBE" w:rsidP="007306F1">
            <w:pPr>
              <w:ind w:left="127" w:right="57"/>
              <w:jc w:val="center"/>
              <w:rPr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Фойе</w:t>
            </w:r>
          </w:p>
        </w:tc>
      </w:tr>
      <w:tr w:rsidR="00671070" w:rsidRPr="00076811" w:rsidTr="001E09A5">
        <w:trPr>
          <w:trHeight w:val="20"/>
          <w:jc w:val="center"/>
        </w:trPr>
        <w:tc>
          <w:tcPr>
            <w:tcW w:w="1088" w:type="dxa"/>
            <w:shd w:val="clear" w:color="auto" w:fill="FFFFFF"/>
            <w:vAlign w:val="center"/>
          </w:tcPr>
          <w:p w:rsidR="00671070" w:rsidRPr="00076811" w:rsidRDefault="00671070" w:rsidP="007306F1">
            <w:pPr>
              <w:tabs>
                <w:tab w:val="left" w:pos="5101"/>
              </w:tabs>
              <w:ind w:left="57" w:right="57"/>
              <w:jc w:val="center"/>
              <w:rPr>
                <w:color w:val="000000"/>
                <w:szCs w:val="24"/>
              </w:rPr>
            </w:pPr>
            <w:r w:rsidRPr="00076811">
              <w:rPr>
                <w:color w:val="000000"/>
                <w:szCs w:val="24"/>
              </w:rPr>
              <w:t>10:00-10:20</w:t>
            </w:r>
          </w:p>
        </w:tc>
        <w:tc>
          <w:tcPr>
            <w:tcW w:w="9823" w:type="dxa"/>
            <w:gridSpan w:val="5"/>
            <w:shd w:val="clear" w:color="auto" w:fill="FFFFFF"/>
            <w:vAlign w:val="center"/>
          </w:tcPr>
          <w:p w:rsidR="00671070" w:rsidRPr="00076811" w:rsidRDefault="00671070" w:rsidP="00671070">
            <w:pPr>
              <w:pStyle w:val="a5"/>
              <w:ind w:left="132" w:right="132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81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Вступительные слова:</w:t>
            </w:r>
          </w:p>
          <w:p w:rsidR="00A22389" w:rsidRPr="00076811" w:rsidRDefault="00366143" w:rsidP="00A22389">
            <w:pPr>
              <w:pStyle w:val="a5"/>
              <w:ind w:left="132" w:right="13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68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•</w:t>
            </w:r>
            <w:r w:rsidRPr="000768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  <w:t>Чекмышев Константин Николаевич, заместитель Руководителя ФНС России</w:t>
            </w:r>
          </w:p>
          <w:p w:rsidR="00671070" w:rsidRPr="00076811" w:rsidRDefault="00671070" w:rsidP="00A22389">
            <w:pPr>
              <w:pStyle w:val="a5"/>
              <w:ind w:left="132" w:right="13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68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•</w:t>
            </w:r>
            <w:r w:rsidRPr="000768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r w:rsidR="00366143" w:rsidRPr="000768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Гнедых Александр Викторович, Руководитель УФНС по Санкт-Петербургу</w:t>
            </w:r>
          </w:p>
          <w:p w:rsidR="00671070" w:rsidRPr="00076811" w:rsidRDefault="00671070" w:rsidP="00671070">
            <w:pPr>
              <w:pStyle w:val="a5"/>
              <w:ind w:left="132" w:right="13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68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•</w:t>
            </w:r>
            <w:r w:rsidRPr="000768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r w:rsidR="001E1C65" w:rsidRPr="000768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Уваркина Евгения Юрьевна, Сенатор Российской Федерации, Член Комитета </w:t>
            </w:r>
            <w:r w:rsidR="000768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 w:rsidR="001E1C65" w:rsidRPr="000768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Совета Федерации по бюджету и финансовым рынкам</w:t>
            </w:r>
          </w:p>
        </w:tc>
        <w:tc>
          <w:tcPr>
            <w:tcW w:w="3259" w:type="dxa"/>
            <w:gridSpan w:val="3"/>
            <w:vAlign w:val="center"/>
          </w:tcPr>
          <w:p w:rsidR="00671070" w:rsidRPr="00076811" w:rsidRDefault="00671070" w:rsidP="00671070">
            <w:pPr>
              <w:ind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Актовый зал</w:t>
            </w:r>
          </w:p>
          <w:p w:rsidR="00671070" w:rsidRPr="00076811" w:rsidRDefault="00671070" w:rsidP="00671070">
            <w:pPr>
              <w:ind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131 ауд.</w:t>
            </w:r>
          </w:p>
        </w:tc>
      </w:tr>
      <w:tr w:rsidR="00C87EBE" w:rsidRPr="00076811" w:rsidTr="001E09A5">
        <w:trPr>
          <w:trHeight w:val="6173"/>
          <w:jc w:val="center"/>
        </w:trPr>
        <w:tc>
          <w:tcPr>
            <w:tcW w:w="1088" w:type="dxa"/>
            <w:shd w:val="clear" w:color="auto" w:fill="FFFFFF"/>
            <w:vAlign w:val="center"/>
          </w:tcPr>
          <w:p w:rsidR="00C87EBE" w:rsidRPr="00076811" w:rsidRDefault="00F6448C" w:rsidP="007306F1">
            <w:pPr>
              <w:tabs>
                <w:tab w:val="left" w:pos="5101"/>
              </w:tabs>
              <w:ind w:left="57" w:right="57"/>
              <w:jc w:val="center"/>
              <w:rPr>
                <w:color w:val="000000"/>
                <w:szCs w:val="24"/>
              </w:rPr>
            </w:pPr>
            <w:r w:rsidRPr="00076811">
              <w:rPr>
                <w:color w:val="000000"/>
                <w:szCs w:val="24"/>
              </w:rPr>
              <w:t>10:2</w:t>
            </w:r>
            <w:r w:rsidR="00C87EBE" w:rsidRPr="00076811">
              <w:rPr>
                <w:color w:val="000000"/>
                <w:szCs w:val="24"/>
              </w:rPr>
              <w:t>0-11:50</w:t>
            </w:r>
          </w:p>
        </w:tc>
        <w:tc>
          <w:tcPr>
            <w:tcW w:w="9823" w:type="dxa"/>
            <w:gridSpan w:val="5"/>
            <w:shd w:val="clear" w:color="auto" w:fill="FFFFFF"/>
            <w:vAlign w:val="center"/>
          </w:tcPr>
          <w:p w:rsidR="00671070" w:rsidRPr="00076811" w:rsidRDefault="00671070" w:rsidP="007306F1">
            <w:pPr>
              <w:pStyle w:val="a5"/>
              <w:spacing w:line="240" w:lineRule="auto"/>
              <w:ind w:left="132" w:right="132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Hlk230278690"/>
            <w:r w:rsidRPr="0007681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Панельная дискуссия «Муниципалитет и налоговая система: инструменты развития территории»</w:t>
            </w:r>
          </w:p>
          <w:p w:rsidR="00C87EBE" w:rsidRDefault="00671070" w:rsidP="007306F1">
            <w:pPr>
              <w:pStyle w:val="a5"/>
              <w:spacing w:line="240" w:lineRule="auto"/>
              <w:ind w:left="132" w:right="132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768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Модератор</w:t>
            </w:r>
            <w:r w:rsidR="007306F1" w:rsidRPr="000768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0768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768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Веселов Андрей Геннадьевич / Талалайкина Юлия Викторовна</w:t>
            </w:r>
          </w:p>
          <w:p w:rsidR="00185B76" w:rsidRDefault="00185B76" w:rsidP="007306F1">
            <w:pPr>
              <w:pStyle w:val="a5"/>
              <w:spacing w:line="240" w:lineRule="auto"/>
              <w:ind w:left="132" w:right="13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85B76" w:rsidRDefault="00185B76" w:rsidP="007306F1">
            <w:pPr>
              <w:pStyle w:val="a5"/>
              <w:spacing w:line="240" w:lineRule="auto"/>
              <w:ind w:left="132" w:right="13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Темы </w:t>
            </w:r>
            <w:r w:rsidR="002C5D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для обсуждения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185B76" w:rsidRPr="00185B76" w:rsidRDefault="00185B76" w:rsidP="00185B76">
            <w:pPr>
              <w:pStyle w:val="a5"/>
              <w:numPr>
                <w:ilvl w:val="0"/>
                <w:numId w:val="12"/>
              </w:numPr>
              <w:ind w:right="132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85B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Роль муниципалитетов в повышении налоговой дисциплины</w:t>
            </w:r>
          </w:p>
          <w:p w:rsidR="00185B76" w:rsidRPr="00185B76" w:rsidRDefault="00185B76" w:rsidP="00185B76">
            <w:pPr>
              <w:pStyle w:val="a5"/>
              <w:numPr>
                <w:ilvl w:val="0"/>
                <w:numId w:val="12"/>
              </w:numPr>
              <w:ind w:right="132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85B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Взаимодействие органов местного самоуправления с налоговыми органами</w:t>
            </w:r>
          </w:p>
          <w:p w:rsidR="00185B76" w:rsidRPr="00185B76" w:rsidRDefault="00185B76" w:rsidP="00185B76">
            <w:pPr>
              <w:pStyle w:val="a5"/>
              <w:numPr>
                <w:ilvl w:val="0"/>
                <w:numId w:val="12"/>
              </w:numPr>
              <w:spacing w:line="240" w:lineRule="auto"/>
              <w:ind w:right="132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85B7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Налоговые доходы как основа развития территории</w:t>
            </w:r>
          </w:p>
          <w:bookmarkEnd w:id="0"/>
          <w:p w:rsidR="00C87EBE" w:rsidRPr="00076811" w:rsidRDefault="00C87EBE" w:rsidP="007306F1">
            <w:pPr>
              <w:pStyle w:val="a5"/>
              <w:spacing w:line="240" w:lineRule="auto"/>
              <w:ind w:left="132" w:right="13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87EBE" w:rsidRPr="00076811" w:rsidRDefault="00C87EBE" w:rsidP="007306F1">
            <w:pPr>
              <w:pStyle w:val="a5"/>
              <w:spacing w:line="240" w:lineRule="auto"/>
              <w:ind w:left="132" w:right="132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7681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Спикеры: </w:t>
            </w:r>
          </w:p>
          <w:p w:rsidR="00671070" w:rsidRPr="00076811" w:rsidRDefault="00671070" w:rsidP="0090704C">
            <w:pPr>
              <w:pStyle w:val="a5"/>
              <w:numPr>
                <w:ilvl w:val="0"/>
                <w:numId w:val="3"/>
              </w:numPr>
              <w:spacing w:line="240" w:lineRule="auto"/>
              <w:ind w:left="493" w:right="132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768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Гнедых Александр Викторович, Руководитель УФНС по Санкт-Петербургу</w:t>
            </w:r>
          </w:p>
          <w:p w:rsidR="0090704C" w:rsidRPr="00076811" w:rsidRDefault="00C87EBE" w:rsidP="0090704C">
            <w:pPr>
              <w:pStyle w:val="a5"/>
              <w:numPr>
                <w:ilvl w:val="0"/>
                <w:numId w:val="3"/>
              </w:numPr>
              <w:spacing w:line="240" w:lineRule="auto"/>
              <w:ind w:left="493" w:right="132" w:hanging="284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8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Кобякова Елена Анатольевна, Руководитель Управления ФНС России по Ленинградской области</w:t>
            </w:r>
          </w:p>
          <w:p w:rsidR="00C87EBE" w:rsidRPr="00076811" w:rsidRDefault="0090704C" w:rsidP="00671070">
            <w:pPr>
              <w:pStyle w:val="a5"/>
              <w:numPr>
                <w:ilvl w:val="0"/>
                <w:numId w:val="3"/>
              </w:numPr>
              <w:spacing w:line="240" w:lineRule="auto"/>
              <w:ind w:left="493" w:right="132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768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Уваркина Евгения Юрьевна, Сенатор Российской Федерации, Член Комитета </w:t>
            </w:r>
            <w:r w:rsidR="000768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 w:rsidRPr="000768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Совета Федерации по бюджету и финансовым рынкам</w:t>
            </w:r>
          </w:p>
        </w:tc>
        <w:tc>
          <w:tcPr>
            <w:tcW w:w="3259" w:type="dxa"/>
            <w:gridSpan w:val="3"/>
            <w:vAlign w:val="center"/>
          </w:tcPr>
          <w:p w:rsidR="00C87EBE" w:rsidRPr="00076811" w:rsidRDefault="00C87EBE" w:rsidP="007306F1">
            <w:pPr>
              <w:ind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Актовый зал</w:t>
            </w:r>
          </w:p>
          <w:p w:rsidR="00C87EBE" w:rsidRPr="00076811" w:rsidRDefault="00C87EBE" w:rsidP="007306F1">
            <w:pPr>
              <w:ind w:left="127"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131 ауд.</w:t>
            </w:r>
          </w:p>
        </w:tc>
      </w:tr>
      <w:tr w:rsidR="00671070" w:rsidRPr="00076811" w:rsidTr="00076811">
        <w:trPr>
          <w:trHeight w:val="847"/>
          <w:jc w:val="center"/>
        </w:trPr>
        <w:tc>
          <w:tcPr>
            <w:tcW w:w="14170" w:type="dxa"/>
            <w:gridSpan w:val="9"/>
            <w:shd w:val="clear" w:color="auto" w:fill="FFFFFF"/>
            <w:vAlign w:val="center"/>
          </w:tcPr>
          <w:p w:rsidR="00671070" w:rsidRPr="00076811" w:rsidRDefault="00671070" w:rsidP="007306F1">
            <w:pPr>
              <w:ind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lastRenderedPageBreak/>
              <w:t>2 параллельные секции</w:t>
            </w:r>
          </w:p>
        </w:tc>
      </w:tr>
      <w:tr w:rsidR="00076811" w:rsidRPr="00076811" w:rsidTr="001E09A5">
        <w:trPr>
          <w:trHeight w:val="7925"/>
          <w:jc w:val="center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6811" w:rsidRPr="00076811" w:rsidRDefault="00076811" w:rsidP="00076811">
            <w:pPr>
              <w:tabs>
                <w:tab w:val="left" w:pos="5101"/>
              </w:tabs>
              <w:ind w:left="57" w:right="57"/>
              <w:jc w:val="center"/>
              <w:rPr>
                <w:color w:val="000000"/>
                <w:szCs w:val="24"/>
              </w:rPr>
            </w:pPr>
          </w:p>
          <w:p w:rsidR="00076811" w:rsidRPr="00076811" w:rsidRDefault="00076811" w:rsidP="00076811">
            <w:pPr>
              <w:tabs>
                <w:tab w:val="left" w:pos="5101"/>
              </w:tabs>
              <w:ind w:left="57" w:right="57"/>
              <w:jc w:val="center"/>
              <w:rPr>
                <w:color w:val="000000"/>
                <w:szCs w:val="24"/>
              </w:rPr>
            </w:pPr>
          </w:p>
          <w:p w:rsidR="00076811" w:rsidRPr="00076811" w:rsidRDefault="00076811" w:rsidP="00076811">
            <w:pPr>
              <w:tabs>
                <w:tab w:val="left" w:pos="5101"/>
              </w:tabs>
              <w:ind w:left="57" w:right="57"/>
              <w:jc w:val="center"/>
              <w:rPr>
                <w:color w:val="000000"/>
                <w:szCs w:val="24"/>
              </w:rPr>
            </w:pPr>
          </w:p>
          <w:p w:rsidR="00076811" w:rsidRPr="00076811" w:rsidRDefault="00076811" w:rsidP="00076811">
            <w:pPr>
              <w:tabs>
                <w:tab w:val="left" w:pos="5101"/>
              </w:tabs>
              <w:ind w:left="57" w:right="57"/>
              <w:jc w:val="center"/>
              <w:rPr>
                <w:color w:val="000000"/>
                <w:szCs w:val="24"/>
              </w:rPr>
            </w:pPr>
          </w:p>
          <w:p w:rsidR="00076811" w:rsidRPr="00076811" w:rsidRDefault="00076811" w:rsidP="00076811">
            <w:pPr>
              <w:tabs>
                <w:tab w:val="left" w:pos="5101"/>
              </w:tabs>
              <w:ind w:left="57" w:right="57"/>
              <w:jc w:val="center"/>
              <w:rPr>
                <w:color w:val="000000"/>
                <w:szCs w:val="24"/>
              </w:rPr>
            </w:pPr>
            <w:r w:rsidRPr="00076811">
              <w:rPr>
                <w:color w:val="000000"/>
                <w:szCs w:val="24"/>
              </w:rPr>
              <w:t>12:00-13:00</w:t>
            </w:r>
          </w:p>
        </w:tc>
        <w:tc>
          <w:tcPr>
            <w:tcW w:w="5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6811" w:rsidRPr="00076811" w:rsidRDefault="00076811" w:rsidP="00076811">
            <w:pPr>
              <w:ind w:left="209" w:right="57"/>
              <w:jc w:val="both"/>
              <w:rPr>
                <w:b/>
                <w:color w:val="000000"/>
                <w:szCs w:val="24"/>
              </w:rPr>
            </w:pPr>
            <w:bookmarkStart w:id="1" w:name="_Hlk230278751"/>
            <w:r w:rsidRPr="00076811">
              <w:rPr>
                <w:b/>
                <w:color w:val="000000"/>
                <w:szCs w:val="24"/>
              </w:rPr>
              <w:t xml:space="preserve">Экспертная сессия «Рейтинг муниципальных образований по налоговой задолженности» </w:t>
            </w:r>
          </w:p>
          <w:p w:rsidR="00076811" w:rsidRDefault="00076811" w:rsidP="00076811">
            <w:pPr>
              <w:pStyle w:val="a5"/>
              <w:spacing w:line="240" w:lineRule="auto"/>
              <w:ind w:left="132" w:right="132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2C5D3B" w:rsidRDefault="002C5D3B" w:rsidP="002C5D3B">
            <w:pPr>
              <w:pStyle w:val="a5"/>
              <w:spacing w:line="240" w:lineRule="auto"/>
              <w:ind w:left="132" w:right="13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Темы для обсуждения:</w:t>
            </w:r>
          </w:p>
          <w:p w:rsidR="00185B76" w:rsidRPr="00185B76" w:rsidRDefault="00185B76" w:rsidP="00185B76">
            <w:pPr>
              <w:pStyle w:val="a5"/>
              <w:ind w:left="132" w:right="13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5B7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Методология формирования рейтинга муниципальных образований </w:t>
            </w:r>
          </w:p>
          <w:p w:rsidR="00185B76" w:rsidRPr="00185B76" w:rsidRDefault="00185B76" w:rsidP="00185B76">
            <w:pPr>
              <w:pStyle w:val="a5"/>
              <w:ind w:left="132" w:right="13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5B7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Лучшие муниципальные практики по управлению муниципальными финансами (сборник)</w:t>
            </w:r>
          </w:p>
          <w:p w:rsidR="00185B76" w:rsidRPr="00185B76" w:rsidRDefault="00185B76" w:rsidP="00185B76">
            <w:pPr>
              <w:pStyle w:val="a5"/>
              <w:ind w:left="132" w:right="13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85B76" w:rsidRPr="00185B76" w:rsidRDefault="00185B76" w:rsidP="00185B76">
            <w:pPr>
              <w:pStyle w:val="a5"/>
              <w:ind w:left="132" w:right="13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5B7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рамках блока предполагается:</w:t>
            </w:r>
          </w:p>
          <w:p w:rsidR="00185B76" w:rsidRPr="00185B76" w:rsidRDefault="00185B76" w:rsidP="00185B76">
            <w:pPr>
              <w:pStyle w:val="a5"/>
              <w:ind w:left="132" w:right="13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5B7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Обзор лучших региональных практик</w:t>
            </w:r>
          </w:p>
          <w:p w:rsidR="00185B76" w:rsidRPr="00185B76" w:rsidRDefault="00185B76" w:rsidP="00185B76">
            <w:pPr>
              <w:pStyle w:val="a5"/>
              <w:spacing w:line="240" w:lineRule="auto"/>
              <w:ind w:left="132" w:right="13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85B7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Обмен опытом между муниципальными образованиями</w:t>
            </w:r>
          </w:p>
          <w:p w:rsidR="003E7BA9" w:rsidRPr="00076811" w:rsidRDefault="003E7BA9" w:rsidP="00076811">
            <w:pPr>
              <w:pStyle w:val="a5"/>
              <w:spacing w:line="240" w:lineRule="auto"/>
              <w:ind w:left="132" w:right="132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30BE2" w:rsidRDefault="00076811" w:rsidP="00B30BE2">
            <w:pPr>
              <w:pStyle w:val="a5"/>
              <w:ind w:left="132" w:right="132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81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Спикеры:</w:t>
            </w:r>
          </w:p>
          <w:p w:rsidR="00076811" w:rsidRPr="00185B76" w:rsidRDefault="00076811" w:rsidP="00185B76">
            <w:pPr>
              <w:pStyle w:val="a5"/>
              <w:numPr>
                <w:ilvl w:val="0"/>
                <w:numId w:val="7"/>
              </w:numPr>
              <w:ind w:left="387" w:right="132" w:hanging="284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681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Задкова Марина Вячеславовна, Начальник отдела контроля взыскания долга Межрегиональной инспекции по управлению долгом </w:t>
            </w:r>
            <w:bookmarkEnd w:id="1"/>
          </w:p>
        </w:tc>
        <w:tc>
          <w:tcPr>
            <w:tcW w:w="1693" w:type="dxa"/>
            <w:gridSpan w:val="2"/>
            <w:vAlign w:val="center"/>
          </w:tcPr>
          <w:p w:rsidR="00076811" w:rsidRPr="00076811" w:rsidRDefault="00076811" w:rsidP="00076811">
            <w:pPr>
              <w:ind w:left="127"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Актовый зал</w:t>
            </w:r>
          </w:p>
          <w:p w:rsidR="00076811" w:rsidRPr="00076811" w:rsidRDefault="00076811" w:rsidP="00076811">
            <w:pPr>
              <w:ind w:left="127"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131 ауд.</w:t>
            </w:r>
          </w:p>
        </w:tc>
        <w:tc>
          <w:tcPr>
            <w:tcW w:w="4431" w:type="dxa"/>
            <w:gridSpan w:val="2"/>
            <w:vAlign w:val="center"/>
          </w:tcPr>
          <w:p w:rsidR="00096585" w:rsidRPr="001E09A5" w:rsidRDefault="00096585" w:rsidP="00096585">
            <w:pPr>
              <w:ind w:left="127" w:right="57"/>
              <w:jc w:val="center"/>
              <w:rPr>
                <w:b/>
                <w:color w:val="000000"/>
                <w:szCs w:val="24"/>
              </w:rPr>
            </w:pPr>
            <w:r w:rsidRPr="001E09A5">
              <w:rPr>
                <w:b/>
                <w:color w:val="000000"/>
                <w:szCs w:val="24"/>
              </w:rPr>
              <w:t>Экспертная сессия «Муниципальные закупки через призму налогового контроля»</w:t>
            </w:r>
          </w:p>
          <w:p w:rsidR="00096585" w:rsidRDefault="00096585" w:rsidP="00096585">
            <w:pPr>
              <w:ind w:left="127" w:right="57"/>
              <w:rPr>
                <w:b/>
                <w:color w:val="000000"/>
                <w:szCs w:val="24"/>
              </w:rPr>
            </w:pPr>
          </w:p>
          <w:p w:rsidR="0034696D" w:rsidRDefault="0034696D" w:rsidP="0034696D">
            <w:pPr>
              <w:pStyle w:val="a5"/>
              <w:spacing w:line="240" w:lineRule="auto"/>
              <w:ind w:left="132" w:right="13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Темы для обсуждения:</w:t>
            </w:r>
          </w:p>
          <w:p w:rsidR="0034696D" w:rsidRDefault="0034696D" w:rsidP="00096585">
            <w:pPr>
              <w:ind w:left="127" w:right="57"/>
              <w:rPr>
                <w:b/>
                <w:color w:val="000000"/>
                <w:szCs w:val="24"/>
              </w:rPr>
            </w:pPr>
          </w:p>
          <w:p w:rsidR="00096585" w:rsidRPr="00185B76" w:rsidRDefault="00096585" w:rsidP="00096585">
            <w:pPr>
              <w:ind w:left="127" w:right="57"/>
              <w:rPr>
                <w:color w:val="000000"/>
                <w:szCs w:val="24"/>
              </w:rPr>
            </w:pPr>
            <w:r w:rsidRPr="00185B76">
              <w:rPr>
                <w:color w:val="000000"/>
                <w:szCs w:val="24"/>
              </w:rPr>
              <w:t>Каким образом налоговые органы анализируют муниципальные закупки</w:t>
            </w:r>
          </w:p>
          <w:p w:rsidR="00096585" w:rsidRPr="00185B76" w:rsidRDefault="00096585" w:rsidP="00096585">
            <w:pPr>
              <w:ind w:left="127" w:right="57"/>
              <w:rPr>
                <w:color w:val="000000"/>
                <w:szCs w:val="24"/>
              </w:rPr>
            </w:pPr>
            <w:r w:rsidRPr="00185B76">
              <w:rPr>
                <w:color w:val="000000"/>
                <w:szCs w:val="24"/>
              </w:rPr>
              <w:t>Признаки налоговых рисков</w:t>
            </w:r>
          </w:p>
          <w:p w:rsidR="00096585" w:rsidRPr="00185B76" w:rsidRDefault="00096585" w:rsidP="00096585">
            <w:pPr>
              <w:ind w:left="127" w:right="57"/>
              <w:rPr>
                <w:color w:val="000000"/>
                <w:szCs w:val="24"/>
              </w:rPr>
            </w:pPr>
            <w:r w:rsidRPr="00185B76">
              <w:rPr>
                <w:color w:val="000000"/>
                <w:szCs w:val="24"/>
              </w:rPr>
              <w:t>Критерии оценки контрагентов</w:t>
            </w:r>
          </w:p>
          <w:p w:rsidR="00096585" w:rsidRPr="00185B76" w:rsidRDefault="00096585" w:rsidP="00096585">
            <w:pPr>
              <w:ind w:left="127" w:right="57"/>
              <w:rPr>
                <w:color w:val="000000"/>
                <w:szCs w:val="24"/>
              </w:rPr>
            </w:pPr>
            <w:r w:rsidRPr="00185B76">
              <w:rPr>
                <w:color w:val="000000"/>
                <w:szCs w:val="24"/>
              </w:rPr>
              <w:t>Основные нарушения</w:t>
            </w:r>
          </w:p>
          <w:p w:rsidR="00096585" w:rsidRPr="00185B76" w:rsidRDefault="00096585" w:rsidP="00096585">
            <w:pPr>
              <w:ind w:left="127" w:right="57"/>
              <w:rPr>
                <w:color w:val="000000"/>
                <w:szCs w:val="24"/>
              </w:rPr>
            </w:pPr>
            <w:r w:rsidRPr="00185B76">
              <w:rPr>
                <w:color w:val="000000"/>
                <w:szCs w:val="24"/>
              </w:rPr>
              <w:t>Профилактика налоговых рисков при осуществлении закупок</w:t>
            </w:r>
          </w:p>
          <w:p w:rsidR="00096585" w:rsidRDefault="00096585" w:rsidP="00096585">
            <w:pPr>
              <w:ind w:left="127" w:right="57"/>
              <w:rPr>
                <w:b/>
                <w:color w:val="000000"/>
                <w:szCs w:val="24"/>
              </w:rPr>
            </w:pPr>
          </w:p>
          <w:p w:rsidR="00096585" w:rsidRDefault="00096585" w:rsidP="00096585">
            <w:pPr>
              <w:ind w:left="127" w:right="57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Спикеры: </w:t>
            </w:r>
          </w:p>
          <w:p w:rsidR="00076811" w:rsidRPr="00076811" w:rsidRDefault="00096585" w:rsidP="0034696D">
            <w:pPr>
              <w:ind w:left="127" w:right="57"/>
              <w:rPr>
                <w:b/>
                <w:color w:val="000000"/>
                <w:szCs w:val="24"/>
              </w:rPr>
            </w:pPr>
            <w:r w:rsidRPr="004020ED">
              <w:rPr>
                <w:color w:val="000000"/>
                <w:szCs w:val="24"/>
              </w:rPr>
              <w:t>Ревякин Алексей Викторович, и.о. начальника Межрегиональной инспекции по контролю и надзору за налогоплательщиками в сфере бюджетного финансирования</w:t>
            </w:r>
          </w:p>
        </w:tc>
        <w:tc>
          <w:tcPr>
            <w:tcW w:w="1466" w:type="dxa"/>
            <w:gridSpan w:val="2"/>
            <w:vAlign w:val="center"/>
          </w:tcPr>
          <w:p w:rsidR="00076811" w:rsidRPr="00076811" w:rsidRDefault="00076811" w:rsidP="00076811">
            <w:pPr>
              <w:ind w:left="127"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217</w:t>
            </w:r>
            <w:r w:rsidR="003E7BA9">
              <w:rPr>
                <w:b/>
                <w:color w:val="000000"/>
                <w:szCs w:val="24"/>
              </w:rPr>
              <w:t xml:space="preserve"> </w:t>
            </w:r>
            <w:r w:rsidRPr="00076811">
              <w:rPr>
                <w:b/>
                <w:color w:val="000000"/>
                <w:szCs w:val="24"/>
              </w:rPr>
              <w:t>ауд.</w:t>
            </w:r>
          </w:p>
        </w:tc>
      </w:tr>
      <w:tr w:rsidR="00076811" w:rsidRPr="00076811" w:rsidTr="001E09A5">
        <w:trPr>
          <w:trHeight w:val="982"/>
          <w:jc w:val="center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6811" w:rsidRPr="00076811" w:rsidRDefault="00076811" w:rsidP="00076811">
            <w:pPr>
              <w:tabs>
                <w:tab w:val="left" w:pos="5101"/>
              </w:tabs>
              <w:ind w:left="57" w:right="57"/>
              <w:jc w:val="center"/>
              <w:rPr>
                <w:color w:val="000000"/>
                <w:szCs w:val="24"/>
              </w:rPr>
            </w:pPr>
            <w:r w:rsidRPr="00076811">
              <w:rPr>
                <w:color w:val="000000"/>
                <w:szCs w:val="24"/>
              </w:rPr>
              <w:t>13:00-14:00</w:t>
            </w:r>
          </w:p>
        </w:tc>
        <w:tc>
          <w:tcPr>
            <w:tcW w:w="9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6811" w:rsidRPr="00076811" w:rsidRDefault="00076811" w:rsidP="00076811">
            <w:pPr>
              <w:pStyle w:val="a5"/>
              <w:ind w:left="132" w:right="132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81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811" w:rsidRPr="00076811" w:rsidRDefault="00076811" w:rsidP="00076811">
            <w:pPr>
              <w:ind w:left="127"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129 ауд.</w:t>
            </w:r>
            <w:r w:rsidR="003E7BA9">
              <w:rPr>
                <w:b/>
                <w:color w:val="000000"/>
                <w:szCs w:val="24"/>
              </w:rPr>
              <w:t xml:space="preserve"> </w:t>
            </w:r>
          </w:p>
        </w:tc>
      </w:tr>
      <w:tr w:rsidR="00076811" w:rsidRPr="00076811" w:rsidTr="00076811">
        <w:trPr>
          <w:trHeight w:val="674"/>
          <w:jc w:val="center"/>
        </w:trPr>
        <w:tc>
          <w:tcPr>
            <w:tcW w:w="14170" w:type="dxa"/>
            <w:gridSpan w:val="9"/>
            <w:shd w:val="clear" w:color="auto" w:fill="FFFFFF"/>
            <w:vAlign w:val="center"/>
          </w:tcPr>
          <w:p w:rsidR="00076811" w:rsidRPr="00076811" w:rsidRDefault="00076811" w:rsidP="00076811">
            <w:pPr>
              <w:pStyle w:val="a5"/>
              <w:spacing w:line="240" w:lineRule="auto"/>
              <w:ind w:right="13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81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 параллельные секции</w:t>
            </w:r>
          </w:p>
        </w:tc>
      </w:tr>
      <w:tr w:rsidR="00076811" w:rsidRPr="00076811" w:rsidTr="001E09A5">
        <w:trPr>
          <w:trHeight w:val="4195"/>
          <w:jc w:val="center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6811" w:rsidRPr="00076811" w:rsidRDefault="00076811" w:rsidP="00076811">
            <w:pPr>
              <w:tabs>
                <w:tab w:val="left" w:pos="5101"/>
              </w:tabs>
              <w:ind w:left="57" w:right="57"/>
              <w:jc w:val="center"/>
              <w:rPr>
                <w:color w:val="000000"/>
                <w:szCs w:val="24"/>
              </w:rPr>
            </w:pPr>
            <w:r w:rsidRPr="00076811">
              <w:rPr>
                <w:color w:val="000000"/>
                <w:szCs w:val="24"/>
              </w:rPr>
              <w:t>14:00-15:30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6811" w:rsidRPr="00076811" w:rsidRDefault="00076811" w:rsidP="00076811">
            <w:pPr>
              <w:ind w:left="131" w:right="57"/>
              <w:jc w:val="both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Экспертная сессия ВАРМСУ Федеральная проектная команда «Финансы и бюджет» проекта «Муниципальный диалог»</w:t>
            </w:r>
          </w:p>
          <w:p w:rsidR="00076811" w:rsidRPr="00076811" w:rsidRDefault="00076811" w:rsidP="00076811">
            <w:pPr>
              <w:ind w:left="131" w:right="57"/>
              <w:jc w:val="both"/>
              <w:rPr>
                <w:bCs/>
                <w:color w:val="000000"/>
                <w:szCs w:val="24"/>
              </w:rPr>
            </w:pPr>
          </w:p>
          <w:p w:rsidR="00076811" w:rsidRPr="00076811" w:rsidRDefault="00076811" w:rsidP="00076811">
            <w:pPr>
              <w:ind w:left="132" w:right="57"/>
              <w:jc w:val="both"/>
              <w:rPr>
                <w:bCs/>
                <w:color w:val="000000"/>
                <w:szCs w:val="24"/>
              </w:rPr>
            </w:pPr>
            <w:r w:rsidRPr="003E7BA9">
              <w:rPr>
                <w:b/>
                <w:bCs/>
                <w:color w:val="000000"/>
                <w:szCs w:val="24"/>
              </w:rPr>
              <w:t>Модератор</w:t>
            </w:r>
            <w:r w:rsidRPr="00076811">
              <w:rPr>
                <w:bCs/>
                <w:color w:val="000000"/>
                <w:szCs w:val="24"/>
              </w:rPr>
              <w:t>: Зубова Юлия Александровна, Генеральный директор Академии городских технологий «Среда»</w:t>
            </w:r>
          </w:p>
          <w:p w:rsidR="00076811" w:rsidRPr="00076811" w:rsidRDefault="00076811" w:rsidP="00076811">
            <w:pPr>
              <w:ind w:left="132" w:right="57"/>
              <w:jc w:val="both"/>
              <w:rPr>
                <w:bCs/>
                <w:color w:val="000000"/>
                <w:szCs w:val="24"/>
              </w:rPr>
            </w:pPr>
          </w:p>
          <w:p w:rsidR="00076811" w:rsidRPr="00076811" w:rsidRDefault="00076811" w:rsidP="00076811">
            <w:pPr>
              <w:ind w:left="132" w:right="57"/>
              <w:jc w:val="both"/>
              <w:rPr>
                <w:bCs/>
                <w:color w:val="000000"/>
                <w:szCs w:val="24"/>
              </w:rPr>
            </w:pPr>
            <w:r w:rsidRPr="003E7BA9">
              <w:rPr>
                <w:b/>
                <w:bCs/>
                <w:color w:val="000000"/>
                <w:szCs w:val="24"/>
              </w:rPr>
              <w:t>Спикеры</w:t>
            </w:r>
            <w:r w:rsidRPr="00076811">
              <w:rPr>
                <w:bCs/>
                <w:color w:val="000000"/>
                <w:szCs w:val="24"/>
              </w:rPr>
              <w:t>:</w:t>
            </w:r>
          </w:p>
          <w:p w:rsidR="00076811" w:rsidRPr="00076811" w:rsidRDefault="00076811" w:rsidP="00076811">
            <w:pPr>
              <w:numPr>
                <w:ilvl w:val="0"/>
                <w:numId w:val="8"/>
              </w:numPr>
              <w:ind w:right="57"/>
              <w:jc w:val="both"/>
              <w:rPr>
                <w:bCs/>
                <w:color w:val="000000"/>
                <w:szCs w:val="24"/>
              </w:rPr>
            </w:pPr>
            <w:r w:rsidRPr="00076811">
              <w:rPr>
                <w:bCs/>
                <w:color w:val="000000"/>
                <w:szCs w:val="24"/>
              </w:rPr>
              <w:t>Уваркина Евгения Юрьевна, Сенатор Российской Федерации, Член Комитета Совета Федерации по бюджету и финансовым рынкам</w:t>
            </w:r>
          </w:p>
          <w:p w:rsidR="00076811" w:rsidRPr="00076811" w:rsidRDefault="00076811" w:rsidP="00076811">
            <w:pPr>
              <w:numPr>
                <w:ilvl w:val="0"/>
                <w:numId w:val="8"/>
              </w:numPr>
              <w:ind w:right="57"/>
              <w:jc w:val="both"/>
              <w:rPr>
                <w:color w:val="000000"/>
                <w:szCs w:val="24"/>
              </w:rPr>
            </w:pPr>
            <w:r w:rsidRPr="00076811">
              <w:rPr>
                <w:bCs/>
                <w:color w:val="000000"/>
                <w:szCs w:val="24"/>
              </w:rPr>
              <w:t>Главы муниципальных образований субъектов РФ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811" w:rsidRPr="00076811" w:rsidRDefault="00076811" w:rsidP="00076811">
            <w:pPr>
              <w:ind w:left="127"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Актовый зал</w:t>
            </w:r>
          </w:p>
          <w:p w:rsidR="00076811" w:rsidRPr="00076811" w:rsidRDefault="00076811" w:rsidP="00076811">
            <w:pPr>
              <w:ind w:left="127"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131 ауд.</w:t>
            </w:r>
          </w:p>
        </w:tc>
        <w:tc>
          <w:tcPr>
            <w:tcW w:w="4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811" w:rsidRDefault="00076811" w:rsidP="00076811">
            <w:pPr>
              <w:ind w:left="131" w:right="57"/>
              <w:jc w:val="both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Экспертная сессия «Теневая занятость и обеление экономики»</w:t>
            </w:r>
          </w:p>
          <w:p w:rsidR="00185B76" w:rsidRDefault="00185B76" w:rsidP="00076811">
            <w:pPr>
              <w:ind w:left="131" w:right="57"/>
              <w:jc w:val="both"/>
              <w:rPr>
                <w:b/>
                <w:color w:val="000000"/>
                <w:szCs w:val="24"/>
              </w:rPr>
            </w:pPr>
          </w:p>
          <w:p w:rsidR="002C5D3B" w:rsidRPr="002C5D3B" w:rsidRDefault="002C5D3B" w:rsidP="002C5D3B">
            <w:pPr>
              <w:pStyle w:val="a5"/>
              <w:spacing w:line="240" w:lineRule="auto"/>
              <w:ind w:left="132" w:right="13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Темы для обсуждения:</w:t>
            </w:r>
          </w:p>
          <w:p w:rsidR="00185B76" w:rsidRPr="00185B76" w:rsidRDefault="00185B76" w:rsidP="00185B76">
            <w:pPr>
              <w:pStyle w:val="ab"/>
              <w:numPr>
                <w:ilvl w:val="0"/>
                <w:numId w:val="14"/>
              </w:numPr>
              <w:ind w:right="57"/>
              <w:jc w:val="both"/>
              <w:rPr>
                <w:color w:val="000000"/>
                <w:szCs w:val="24"/>
              </w:rPr>
            </w:pPr>
            <w:r w:rsidRPr="00185B76">
              <w:rPr>
                <w:color w:val="000000"/>
                <w:szCs w:val="24"/>
              </w:rPr>
              <w:t>Как налоговые поступления превращаются в муниципальные расходы</w:t>
            </w:r>
          </w:p>
          <w:p w:rsidR="00185B76" w:rsidRPr="00185B76" w:rsidRDefault="00185B76" w:rsidP="00185B76">
            <w:pPr>
              <w:pStyle w:val="ab"/>
              <w:numPr>
                <w:ilvl w:val="0"/>
                <w:numId w:val="14"/>
              </w:numPr>
              <w:ind w:right="57"/>
              <w:jc w:val="both"/>
              <w:rPr>
                <w:color w:val="000000"/>
                <w:szCs w:val="24"/>
              </w:rPr>
            </w:pPr>
            <w:r w:rsidRPr="00185B76">
              <w:rPr>
                <w:color w:val="000000"/>
                <w:szCs w:val="24"/>
              </w:rPr>
              <w:t>Прозрачность бюджетного процесса</w:t>
            </w:r>
          </w:p>
          <w:p w:rsidR="00185B76" w:rsidRPr="00185B76" w:rsidRDefault="00185B76" w:rsidP="00185B76">
            <w:pPr>
              <w:pStyle w:val="ab"/>
              <w:numPr>
                <w:ilvl w:val="0"/>
                <w:numId w:val="14"/>
              </w:numPr>
              <w:ind w:right="57"/>
              <w:jc w:val="both"/>
              <w:rPr>
                <w:color w:val="000000"/>
                <w:szCs w:val="24"/>
              </w:rPr>
            </w:pPr>
            <w:r w:rsidRPr="00185B76">
              <w:rPr>
                <w:color w:val="000000"/>
                <w:szCs w:val="24"/>
              </w:rPr>
              <w:t>Использование проекта</w:t>
            </w:r>
            <w:r>
              <w:rPr>
                <w:color w:val="000000"/>
                <w:szCs w:val="24"/>
              </w:rPr>
              <w:t xml:space="preserve"> «Куда идут налоги»</w:t>
            </w:r>
            <w:r w:rsidRPr="00185B76">
              <w:rPr>
                <w:color w:val="000000"/>
                <w:szCs w:val="24"/>
              </w:rPr>
              <w:t xml:space="preserve"> как инструмента коммуникации с населением</w:t>
            </w:r>
          </w:p>
          <w:p w:rsidR="00185B76" w:rsidRPr="00185B76" w:rsidRDefault="00185B76" w:rsidP="00185B76">
            <w:pPr>
              <w:pStyle w:val="ab"/>
              <w:numPr>
                <w:ilvl w:val="0"/>
                <w:numId w:val="14"/>
              </w:numPr>
              <w:ind w:right="57"/>
              <w:jc w:val="both"/>
              <w:rPr>
                <w:color w:val="000000"/>
                <w:szCs w:val="24"/>
              </w:rPr>
            </w:pPr>
            <w:r w:rsidRPr="00185B76">
              <w:rPr>
                <w:color w:val="000000"/>
                <w:szCs w:val="24"/>
              </w:rPr>
              <w:t>Повышение доверия граждан к муниципальной власти</w:t>
            </w:r>
          </w:p>
          <w:p w:rsidR="00076811" w:rsidRPr="00076811" w:rsidRDefault="00076811" w:rsidP="00076811">
            <w:pPr>
              <w:ind w:left="209" w:right="57"/>
              <w:jc w:val="both"/>
              <w:rPr>
                <w:b/>
                <w:color w:val="000000"/>
                <w:szCs w:val="24"/>
              </w:rPr>
            </w:pPr>
          </w:p>
          <w:p w:rsidR="00185B76" w:rsidRDefault="00076811" w:rsidP="00185B76">
            <w:pPr>
              <w:ind w:left="127" w:right="57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 xml:space="preserve">Спикеры: </w:t>
            </w:r>
          </w:p>
          <w:p w:rsidR="00076811" w:rsidRPr="00185B76" w:rsidRDefault="00185B76" w:rsidP="00185B76">
            <w:pPr>
              <w:pStyle w:val="ab"/>
              <w:numPr>
                <w:ilvl w:val="0"/>
                <w:numId w:val="13"/>
              </w:numPr>
              <w:ind w:right="57"/>
              <w:rPr>
                <w:bCs/>
                <w:color w:val="000000"/>
                <w:szCs w:val="24"/>
              </w:rPr>
            </w:pPr>
            <w:r w:rsidRPr="00185B76">
              <w:rPr>
                <w:bCs/>
                <w:color w:val="000000"/>
                <w:szCs w:val="24"/>
              </w:rPr>
              <w:t>Вехова Анна Михайловна, и. о. заместителя начальника МИУДОЛ</w:t>
            </w:r>
          </w:p>
          <w:p w:rsidR="00185B76" w:rsidRPr="00185B76" w:rsidRDefault="00185B76" w:rsidP="00185B76">
            <w:pPr>
              <w:pStyle w:val="ab"/>
              <w:numPr>
                <w:ilvl w:val="0"/>
                <w:numId w:val="13"/>
              </w:numPr>
              <w:ind w:right="57"/>
              <w:rPr>
                <w:color w:val="000000"/>
                <w:szCs w:val="24"/>
              </w:rPr>
            </w:pPr>
            <w:r w:rsidRPr="00185B76">
              <w:rPr>
                <w:color w:val="000000"/>
                <w:szCs w:val="24"/>
              </w:rPr>
              <w:t>Лебедева Светлана Геннадьевна</w:t>
            </w:r>
            <w:r w:rsidR="00096585">
              <w:rPr>
                <w:color w:val="000000"/>
                <w:szCs w:val="24"/>
              </w:rPr>
              <w:t>,</w:t>
            </w:r>
            <w:r w:rsidRPr="00185B76">
              <w:rPr>
                <w:color w:val="000000"/>
                <w:szCs w:val="24"/>
              </w:rPr>
              <w:t xml:space="preserve"> зам. руководителя УФНС по </w:t>
            </w:r>
            <w:r w:rsidR="00096585">
              <w:rPr>
                <w:color w:val="000000"/>
                <w:szCs w:val="24"/>
              </w:rPr>
              <w:t>г. Санкт-Петербург</w:t>
            </w:r>
            <w:bookmarkStart w:id="2" w:name="_GoBack"/>
            <w:bookmarkEnd w:id="2"/>
          </w:p>
          <w:p w:rsidR="00185B76" w:rsidRPr="00185B76" w:rsidRDefault="00185B76" w:rsidP="00185B76">
            <w:pPr>
              <w:pStyle w:val="ab"/>
              <w:numPr>
                <w:ilvl w:val="0"/>
                <w:numId w:val="13"/>
              </w:numPr>
              <w:ind w:right="57"/>
              <w:rPr>
                <w:b/>
                <w:color w:val="000000"/>
                <w:szCs w:val="24"/>
              </w:rPr>
            </w:pPr>
            <w:r w:rsidRPr="00185B76">
              <w:rPr>
                <w:color w:val="000000"/>
                <w:szCs w:val="24"/>
              </w:rPr>
              <w:t>Члены межведомственной комиссии по борьбе с нелегальной занятостью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811" w:rsidRPr="00076811" w:rsidRDefault="00076811" w:rsidP="00076811">
            <w:pPr>
              <w:ind w:left="127"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214 ауд.</w:t>
            </w:r>
          </w:p>
        </w:tc>
      </w:tr>
      <w:tr w:rsidR="00076811" w:rsidRPr="00076811" w:rsidTr="001E09A5">
        <w:trPr>
          <w:trHeight w:val="1200"/>
          <w:jc w:val="center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6811" w:rsidRPr="00076811" w:rsidRDefault="00076811" w:rsidP="00076811">
            <w:pPr>
              <w:tabs>
                <w:tab w:val="left" w:pos="5101"/>
              </w:tabs>
              <w:ind w:left="57" w:right="57"/>
              <w:jc w:val="center"/>
              <w:rPr>
                <w:color w:val="000000"/>
                <w:szCs w:val="24"/>
              </w:rPr>
            </w:pPr>
            <w:r w:rsidRPr="00076811">
              <w:rPr>
                <w:color w:val="000000"/>
                <w:szCs w:val="24"/>
              </w:rPr>
              <w:t>15:30 – 15:45</w:t>
            </w:r>
          </w:p>
        </w:tc>
        <w:tc>
          <w:tcPr>
            <w:tcW w:w="9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6811" w:rsidRPr="00076811" w:rsidRDefault="00076811" w:rsidP="00076811">
            <w:pPr>
              <w:ind w:left="131" w:right="57"/>
              <w:jc w:val="both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Кофе-брейк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811" w:rsidRPr="00076811" w:rsidRDefault="00076811" w:rsidP="00076811">
            <w:pPr>
              <w:ind w:left="127"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129 ауд.</w:t>
            </w:r>
          </w:p>
        </w:tc>
      </w:tr>
      <w:tr w:rsidR="00096585" w:rsidRPr="00076811" w:rsidTr="00096585">
        <w:trPr>
          <w:trHeight w:val="20"/>
          <w:jc w:val="center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6585" w:rsidRPr="00076811" w:rsidRDefault="00096585" w:rsidP="001E09A5">
            <w:pPr>
              <w:tabs>
                <w:tab w:val="left" w:pos="5101"/>
              </w:tabs>
              <w:ind w:left="57" w:right="57"/>
              <w:jc w:val="center"/>
              <w:rPr>
                <w:color w:val="000000"/>
                <w:szCs w:val="24"/>
              </w:rPr>
            </w:pPr>
            <w:r w:rsidRPr="00076811">
              <w:rPr>
                <w:color w:val="000000"/>
                <w:szCs w:val="24"/>
              </w:rPr>
              <w:t>15:45-17:00</w:t>
            </w:r>
          </w:p>
        </w:tc>
        <w:tc>
          <w:tcPr>
            <w:tcW w:w="9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203B" w:rsidRPr="00076811" w:rsidRDefault="0078203B" w:rsidP="001E09A5">
            <w:pPr>
              <w:ind w:left="131" w:right="57"/>
              <w:jc w:val="both"/>
              <w:rPr>
                <w:b/>
                <w:color w:val="000000"/>
                <w:szCs w:val="24"/>
              </w:rPr>
            </w:pPr>
          </w:p>
          <w:p w:rsidR="00096585" w:rsidRPr="00076811" w:rsidRDefault="00096585" w:rsidP="001E09A5">
            <w:pPr>
              <w:ind w:left="131" w:right="57"/>
              <w:jc w:val="both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Практическая сессия «Финансовая грамотность и налоговая культура»</w:t>
            </w:r>
          </w:p>
          <w:p w:rsidR="00096585" w:rsidRPr="002C5D3B" w:rsidRDefault="002C5D3B" w:rsidP="002C5D3B">
            <w:pPr>
              <w:pStyle w:val="a5"/>
              <w:spacing w:line="240" w:lineRule="auto"/>
              <w:ind w:left="132" w:right="13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Темы для обсуждения:</w:t>
            </w:r>
          </w:p>
          <w:p w:rsidR="00096585" w:rsidRPr="00096585" w:rsidRDefault="00096585" w:rsidP="00096585">
            <w:pPr>
              <w:ind w:left="131" w:right="57"/>
              <w:jc w:val="both"/>
              <w:rPr>
                <w:bCs/>
                <w:color w:val="000000"/>
                <w:szCs w:val="24"/>
              </w:rPr>
            </w:pPr>
            <w:r w:rsidRPr="00096585">
              <w:rPr>
                <w:bCs/>
                <w:color w:val="000000"/>
                <w:szCs w:val="24"/>
              </w:rPr>
              <w:t>Повышение уровня налоговой культуры руководителей муниципальных образований</w:t>
            </w:r>
          </w:p>
          <w:p w:rsidR="00096585" w:rsidRPr="00096585" w:rsidRDefault="00096585" w:rsidP="00096585">
            <w:pPr>
              <w:ind w:left="131" w:right="57"/>
              <w:jc w:val="both"/>
              <w:rPr>
                <w:bCs/>
                <w:color w:val="000000"/>
                <w:szCs w:val="24"/>
              </w:rPr>
            </w:pPr>
            <w:r w:rsidRPr="00096585">
              <w:rPr>
                <w:bCs/>
                <w:color w:val="000000"/>
                <w:szCs w:val="24"/>
              </w:rPr>
              <w:t xml:space="preserve">Обеспечение условий для обмена опытом и лучшими практиками между разными муниципалитетами </w:t>
            </w:r>
          </w:p>
          <w:p w:rsidR="00096585" w:rsidRPr="00096585" w:rsidRDefault="00096585" w:rsidP="00096585">
            <w:pPr>
              <w:ind w:left="131" w:right="57"/>
              <w:jc w:val="both"/>
              <w:rPr>
                <w:bCs/>
                <w:color w:val="000000"/>
                <w:szCs w:val="24"/>
              </w:rPr>
            </w:pPr>
            <w:r w:rsidRPr="00096585">
              <w:rPr>
                <w:bCs/>
                <w:color w:val="000000"/>
                <w:szCs w:val="24"/>
              </w:rPr>
              <w:lastRenderedPageBreak/>
              <w:t>Распространение лучших муниципальных практик СЗФО на всю территорию России</w:t>
            </w:r>
          </w:p>
          <w:p w:rsidR="00096585" w:rsidRPr="00096585" w:rsidRDefault="00096585" w:rsidP="00096585">
            <w:pPr>
              <w:ind w:left="131" w:right="57"/>
              <w:jc w:val="both"/>
              <w:rPr>
                <w:bCs/>
                <w:color w:val="000000"/>
                <w:szCs w:val="24"/>
              </w:rPr>
            </w:pPr>
            <w:r w:rsidRPr="00096585">
              <w:rPr>
                <w:bCs/>
                <w:color w:val="000000"/>
                <w:szCs w:val="24"/>
              </w:rPr>
              <w:t>Повышение уровня доверия населения к ФНС России и понимания налоговых инструментов государства</w:t>
            </w:r>
          </w:p>
          <w:p w:rsidR="00096585" w:rsidRDefault="00096585" w:rsidP="00096585">
            <w:pPr>
              <w:ind w:left="131" w:right="57"/>
              <w:jc w:val="both"/>
              <w:rPr>
                <w:bCs/>
                <w:color w:val="000000"/>
                <w:szCs w:val="24"/>
              </w:rPr>
            </w:pPr>
            <w:r w:rsidRPr="00096585">
              <w:rPr>
                <w:bCs/>
                <w:color w:val="000000"/>
                <w:szCs w:val="24"/>
              </w:rPr>
              <w:t>Снижение количества случаев мошенничества путем предоставления муниципалитетам инструменты противодействия и алгоритмы взаимодействия с населением</w:t>
            </w:r>
          </w:p>
          <w:p w:rsidR="00096585" w:rsidRPr="00076811" w:rsidRDefault="00096585" w:rsidP="001E09A5">
            <w:pPr>
              <w:ind w:left="131" w:right="57"/>
              <w:jc w:val="both"/>
              <w:rPr>
                <w:bCs/>
                <w:color w:val="000000"/>
                <w:szCs w:val="24"/>
              </w:rPr>
            </w:pPr>
          </w:p>
          <w:p w:rsidR="00096585" w:rsidRPr="00076811" w:rsidRDefault="00096585" w:rsidP="001E09A5">
            <w:pPr>
              <w:ind w:left="131" w:right="57"/>
              <w:jc w:val="both"/>
              <w:rPr>
                <w:bCs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 xml:space="preserve">Спикеры: </w:t>
            </w:r>
          </w:p>
          <w:p w:rsidR="00096585" w:rsidRPr="00076811" w:rsidRDefault="00096585" w:rsidP="001E09A5">
            <w:pPr>
              <w:pStyle w:val="ab"/>
              <w:numPr>
                <w:ilvl w:val="0"/>
                <w:numId w:val="9"/>
              </w:numPr>
              <w:ind w:right="57"/>
              <w:jc w:val="both"/>
              <w:rPr>
                <w:bCs/>
                <w:color w:val="000000"/>
                <w:szCs w:val="24"/>
              </w:rPr>
            </w:pPr>
            <w:r w:rsidRPr="00076811">
              <w:rPr>
                <w:bCs/>
                <w:color w:val="000000"/>
                <w:szCs w:val="24"/>
              </w:rPr>
              <w:t xml:space="preserve">Токарев Сергей Игоревич, Начальник Управления профессионального развития </w:t>
            </w:r>
            <w:r>
              <w:rPr>
                <w:bCs/>
                <w:color w:val="000000"/>
                <w:szCs w:val="24"/>
              </w:rPr>
              <w:br/>
            </w:r>
            <w:r w:rsidRPr="00076811">
              <w:rPr>
                <w:bCs/>
                <w:color w:val="000000"/>
                <w:szCs w:val="24"/>
              </w:rPr>
              <w:t>ФНС России</w:t>
            </w:r>
          </w:p>
          <w:p w:rsidR="00096585" w:rsidRDefault="00096585" w:rsidP="00185B76">
            <w:pPr>
              <w:pStyle w:val="ab"/>
              <w:numPr>
                <w:ilvl w:val="0"/>
                <w:numId w:val="9"/>
              </w:numPr>
              <w:ind w:right="57"/>
              <w:jc w:val="both"/>
              <w:rPr>
                <w:bCs/>
                <w:color w:val="000000"/>
                <w:szCs w:val="24"/>
              </w:rPr>
            </w:pPr>
            <w:r w:rsidRPr="00076811">
              <w:rPr>
                <w:bCs/>
                <w:color w:val="000000"/>
                <w:szCs w:val="24"/>
              </w:rPr>
              <w:t>Смирнов Александр Валерьевич, и.о. руководителя УФНС по Новгородской области</w:t>
            </w:r>
          </w:p>
          <w:p w:rsidR="00096585" w:rsidRDefault="00096585" w:rsidP="00185B76">
            <w:pPr>
              <w:pStyle w:val="ab"/>
              <w:numPr>
                <w:ilvl w:val="0"/>
                <w:numId w:val="9"/>
              </w:numPr>
              <w:ind w:right="57"/>
              <w:jc w:val="both"/>
              <w:rPr>
                <w:bCs/>
                <w:color w:val="000000"/>
                <w:szCs w:val="24"/>
              </w:rPr>
            </w:pPr>
            <w:r w:rsidRPr="00076811">
              <w:rPr>
                <w:bCs/>
                <w:color w:val="000000"/>
                <w:szCs w:val="24"/>
              </w:rPr>
              <w:t>Пенязь Сергей Михайлович, заместитель Главы администрации Великого Новгорода; тема выступления «Налоговые доходы - основной ресурс развития Великого Новгорода»</w:t>
            </w:r>
          </w:p>
          <w:p w:rsidR="00096585" w:rsidRPr="00185B76" w:rsidRDefault="00096585" w:rsidP="00096585">
            <w:pPr>
              <w:pStyle w:val="ab"/>
              <w:numPr>
                <w:ilvl w:val="0"/>
                <w:numId w:val="9"/>
              </w:numPr>
              <w:ind w:right="57"/>
              <w:jc w:val="both"/>
              <w:rPr>
                <w:bCs/>
                <w:color w:val="000000"/>
                <w:szCs w:val="24"/>
              </w:rPr>
            </w:pPr>
            <w:r w:rsidRPr="00096585">
              <w:rPr>
                <w:bCs/>
                <w:color w:val="000000"/>
                <w:szCs w:val="24"/>
              </w:rPr>
              <w:t>Кирьянов Артём Юрьевич, депутат Государственной думы VIII созыва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85" w:rsidRDefault="00096585" w:rsidP="001E09A5">
            <w:pPr>
              <w:ind w:left="127"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lastRenderedPageBreak/>
              <w:t>Актовый зал</w:t>
            </w:r>
          </w:p>
          <w:p w:rsidR="00096585" w:rsidRPr="00076811" w:rsidRDefault="00096585" w:rsidP="001E09A5">
            <w:pPr>
              <w:ind w:left="127"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131 ауд.</w:t>
            </w:r>
          </w:p>
        </w:tc>
      </w:tr>
      <w:tr w:rsidR="001E09A5" w:rsidRPr="00076811" w:rsidTr="001E09A5">
        <w:trPr>
          <w:trHeight w:val="865"/>
          <w:jc w:val="center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9A5" w:rsidRPr="00076811" w:rsidRDefault="001E09A5" w:rsidP="001E09A5">
            <w:pPr>
              <w:tabs>
                <w:tab w:val="left" w:pos="5101"/>
              </w:tabs>
              <w:ind w:left="57" w:right="57"/>
              <w:jc w:val="center"/>
              <w:rPr>
                <w:color w:val="000000"/>
                <w:szCs w:val="24"/>
              </w:rPr>
            </w:pPr>
            <w:r w:rsidRPr="00076811">
              <w:rPr>
                <w:color w:val="000000"/>
                <w:szCs w:val="24"/>
              </w:rPr>
              <w:t>17:00-17:15</w:t>
            </w:r>
          </w:p>
        </w:tc>
        <w:tc>
          <w:tcPr>
            <w:tcW w:w="9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9A5" w:rsidRPr="00076811" w:rsidRDefault="001E09A5" w:rsidP="001E09A5">
            <w:pPr>
              <w:ind w:left="131" w:right="57"/>
              <w:jc w:val="both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Завершение Форума, подведение итогов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A5" w:rsidRPr="00076811" w:rsidRDefault="001E09A5" w:rsidP="001E09A5">
            <w:pPr>
              <w:ind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Актовый зал</w:t>
            </w:r>
          </w:p>
          <w:p w:rsidR="001E09A5" w:rsidRPr="00076811" w:rsidRDefault="001E09A5" w:rsidP="001E09A5">
            <w:pPr>
              <w:ind w:right="57"/>
              <w:jc w:val="center"/>
              <w:rPr>
                <w:b/>
                <w:color w:val="000000"/>
                <w:szCs w:val="24"/>
              </w:rPr>
            </w:pPr>
            <w:r w:rsidRPr="00076811">
              <w:rPr>
                <w:b/>
                <w:color w:val="000000"/>
                <w:szCs w:val="24"/>
              </w:rPr>
              <w:t>131 ауд.</w:t>
            </w:r>
          </w:p>
        </w:tc>
      </w:tr>
    </w:tbl>
    <w:p w:rsidR="00853D08" w:rsidRPr="00076811" w:rsidRDefault="00853D08" w:rsidP="00C87EBE">
      <w:pPr>
        <w:jc w:val="both"/>
        <w:rPr>
          <w:szCs w:val="24"/>
        </w:rPr>
      </w:pPr>
    </w:p>
    <w:sectPr w:rsidR="00853D08" w:rsidRPr="00076811" w:rsidSect="00076811">
      <w:pgSz w:w="16838" w:h="11906" w:orient="landscape"/>
      <w:pgMar w:top="1134" w:right="567" w:bottom="849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662" w:rsidRDefault="009A0662">
      <w:r>
        <w:separator/>
      </w:r>
    </w:p>
  </w:endnote>
  <w:endnote w:type="continuationSeparator" w:id="0">
    <w:p w:rsidR="009A0662" w:rsidRDefault="009A0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662" w:rsidRDefault="009A0662">
      <w:r>
        <w:separator/>
      </w:r>
    </w:p>
  </w:footnote>
  <w:footnote w:type="continuationSeparator" w:id="0">
    <w:p w:rsidR="009A0662" w:rsidRDefault="009A06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E5D9A"/>
    <w:multiLevelType w:val="hybridMultilevel"/>
    <w:tmpl w:val="428A3A06"/>
    <w:lvl w:ilvl="0" w:tplc="041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" w15:restartNumberingAfterBreak="0">
    <w:nsid w:val="0A7300CA"/>
    <w:multiLevelType w:val="hybridMultilevel"/>
    <w:tmpl w:val="C5EA31EE"/>
    <w:lvl w:ilvl="0" w:tplc="041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" w15:restartNumberingAfterBreak="0">
    <w:nsid w:val="0E602C12"/>
    <w:multiLevelType w:val="hybridMultilevel"/>
    <w:tmpl w:val="CE52A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147CF"/>
    <w:multiLevelType w:val="hybridMultilevel"/>
    <w:tmpl w:val="4268DC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3107A6"/>
    <w:multiLevelType w:val="hybridMultilevel"/>
    <w:tmpl w:val="2CA896F8"/>
    <w:lvl w:ilvl="0" w:tplc="0419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5" w15:restartNumberingAfterBreak="0">
    <w:nsid w:val="36D12268"/>
    <w:multiLevelType w:val="hybridMultilevel"/>
    <w:tmpl w:val="31FE5C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D314E4F"/>
    <w:multiLevelType w:val="hybridMultilevel"/>
    <w:tmpl w:val="C278FB12"/>
    <w:lvl w:ilvl="0" w:tplc="7C0A21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8B2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4404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A8A2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7203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C025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1E3B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2800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B64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13A22B7"/>
    <w:multiLevelType w:val="hybridMultilevel"/>
    <w:tmpl w:val="AC58304A"/>
    <w:lvl w:ilvl="0" w:tplc="041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8" w15:restartNumberingAfterBreak="0">
    <w:nsid w:val="4D87719E"/>
    <w:multiLevelType w:val="hybridMultilevel"/>
    <w:tmpl w:val="F78C7F04"/>
    <w:lvl w:ilvl="0" w:tplc="0419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9" w15:restartNumberingAfterBreak="0">
    <w:nsid w:val="63BB4046"/>
    <w:multiLevelType w:val="hybridMultilevel"/>
    <w:tmpl w:val="1F0EC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0C7B21"/>
    <w:multiLevelType w:val="hybridMultilevel"/>
    <w:tmpl w:val="E500BE5A"/>
    <w:lvl w:ilvl="0" w:tplc="041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1" w15:restartNumberingAfterBreak="0">
    <w:nsid w:val="73820264"/>
    <w:multiLevelType w:val="hybridMultilevel"/>
    <w:tmpl w:val="DDFCA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1736BD"/>
    <w:multiLevelType w:val="hybridMultilevel"/>
    <w:tmpl w:val="73C26698"/>
    <w:lvl w:ilvl="0" w:tplc="041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3" w15:restartNumberingAfterBreak="0">
    <w:nsid w:val="75D07721"/>
    <w:multiLevelType w:val="hybridMultilevel"/>
    <w:tmpl w:val="F2D688E0"/>
    <w:lvl w:ilvl="0" w:tplc="041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12"/>
  </w:num>
  <w:num w:numId="5">
    <w:abstractNumId w:val="5"/>
  </w:num>
  <w:num w:numId="6">
    <w:abstractNumId w:val="3"/>
  </w:num>
  <w:num w:numId="7">
    <w:abstractNumId w:val="10"/>
  </w:num>
  <w:num w:numId="8">
    <w:abstractNumId w:val="6"/>
  </w:num>
  <w:num w:numId="9">
    <w:abstractNumId w:val="9"/>
  </w:num>
  <w:num w:numId="10">
    <w:abstractNumId w:val="11"/>
  </w:num>
  <w:num w:numId="11">
    <w:abstractNumId w:val="8"/>
  </w:num>
  <w:num w:numId="12">
    <w:abstractNumId w:val="13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EBE"/>
    <w:rsid w:val="00076811"/>
    <w:rsid w:val="000868EB"/>
    <w:rsid w:val="00096585"/>
    <w:rsid w:val="00113A52"/>
    <w:rsid w:val="00116FFA"/>
    <w:rsid w:val="00185B76"/>
    <w:rsid w:val="001A7502"/>
    <w:rsid w:val="001E09A5"/>
    <w:rsid w:val="001E1C65"/>
    <w:rsid w:val="00232284"/>
    <w:rsid w:val="0027282F"/>
    <w:rsid w:val="002C5D3B"/>
    <w:rsid w:val="002E1864"/>
    <w:rsid w:val="002E647D"/>
    <w:rsid w:val="00326738"/>
    <w:rsid w:val="0034696D"/>
    <w:rsid w:val="00355A2C"/>
    <w:rsid w:val="00366143"/>
    <w:rsid w:val="003E7BA9"/>
    <w:rsid w:val="004020ED"/>
    <w:rsid w:val="00543FC9"/>
    <w:rsid w:val="005E7DE8"/>
    <w:rsid w:val="00600CAA"/>
    <w:rsid w:val="00671070"/>
    <w:rsid w:val="007306F1"/>
    <w:rsid w:val="0078203B"/>
    <w:rsid w:val="0080106F"/>
    <w:rsid w:val="00853D08"/>
    <w:rsid w:val="00884B5E"/>
    <w:rsid w:val="0090704C"/>
    <w:rsid w:val="009A0662"/>
    <w:rsid w:val="00A22389"/>
    <w:rsid w:val="00AE72D9"/>
    <w:rsid w:val="00B30BE2"/>
    <w:rsid w:val="00B414F3"/>
    <w:rsid w:val="00BC7866"/>
    <w:rsid w:val="00C87EBE"/>
    <w:rsid w:val="00D27BBB"/>
    <w:rsid w:val="00DB685D"/>
    <w:rsid w:val="00DF6407"/>
    <w:rsid w:val="00E023E9"/>
    <w:rsid w:val="00ED4A9E"/>
    <w:rsid w:val="00F109E6"/>
    <w:rsid w:val="00F3708E"/>
    <w:rsid w:val="00F6448C"/>
    <w:rsid w:val="00FA4873"/>
    <w:rsid w:val="00FA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A7B3C4-E776-4547-B9F6-21A5A6C1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EB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87EB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87EB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uiPriority w:val="1"/>
    <w:qFormat/>
    <w:rsid w:val="00C87EBE"/>
    <w:pPr>
      <w:spacing w:after="0" w:line="240" w:lineRule="atLeast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C87EBE"/>
    <w:pPr>
      <w:spacing w:before="100" w:beforeAutospacing="1" w:after="100" w:afterAutospacing="1"/>
    </w:pPr>
    <w:rPr>
      <w:szCs w:val="24"/>
    </w:rPr>
  </w:style>
  <w:style w:type="paragraph" w:styleId="a7">
    <w:name w:val="header"/>
    <w:basedOn w:val="a"/>
    <w:link w:val="a8"/>
    <w:uiPriority w:val="99"/>
    <w:unhideWhenUsed/>
    <w:rsid w:val="0090704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070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55A2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55A2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366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7384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9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63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67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391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1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1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7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53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807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76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62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15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30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03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3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21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7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0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96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6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cp:lastPrinted>2026-09-25T07:38:00Z</cp:lastPrinted>
  <dcterms:created xsi:type="dcterms:W3CDTF">2026-09-16T12:39:00Z</dcterms:created>
  <dcterms:modified xsi:type="dcterms:W3CDTF">2026-09-28T14:56:00Z</dcterms:modified>
</cp:coreProperties>
</file>